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5A" w:rsidRDefault="00727C5A" w:rsidP="00727C5A">
      <w:pPr>
        <w:ind w:firstLine="6096"/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0" allowOverlap="1" wp14:anchorId="428BFB63">
            <wp:simplePos x="0" y="0"/>
            <wp:positionH relativeFrom="margin">
              <wp:posOffset>-675685</wp:posOffset>
            </wp:positionH>
            <wp:positionV relativeFrom="margin">
              <wp:posOffset>-881479</wp:posOffset>
            </wp:positionV>
            <wp:extent cx="7125791" cy="8482337"/>
            <wp:effectExtent l="0" t="0" r="0" b="0"/>
            <wp:wrapNone/>
            <wp:docPr id="2" name="Picture 2" descr="NEW_BLANKA_NAMRB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4257796" descr="NEW_BLANKA_NAMRB_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791" cy="848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C52" w:rsidRPr="00727C5A" w:rsidRDefault="00422BD7" w:rsidP="00727C5A">
      <w:pPr>
        <w:ind w:firstLine="6096"/>
        <w:rPr>
          <w:sz w:val="4"/>
          <w:szCs w:val="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15pt;height:73.3pt">
            <v:imagedata r:id="rId9" o:title=""/>
            <o:lock v:ext="edit" ungrouping="t" rotation="t" cropping="t" verticies="t" text="t" grouping="t"/>
            <o:signatureline v:ext="edit" id="{54863E7F-B3A0-4FB3-AC15-FDF2997801D1}" provid="{00000000-0000-0000-0000-000000000000}" issignatureline="t"/>
          </v:shape>
        </w:pict>
      </w:r>
    </w:p>
    <w:p w:rsidR="00DC7C52" w:rsidRPr="00974879" w:rsidRDefault="00DC7C52" w:rsidP="009748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4879">
        <w:rPr>
          <w:rFonts w:ascii="Times New Roman" w:hAnsi="Times New Roman" w:cs="Times New Roman"/>
          <w:b/>
          <w:sz w:val="26"/>
          <w:szCs w:val="26"/>
        </w:rPr>
        <w:t>ДО</w:t>
      </w:r>
    </w:p>
    <w:p w:rsidR="002974C0" w:rsidRPr="00974879" w:rsidRDefault="00422BD7" w:rsidP="009748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bg-BG"/>
        </w:rPr>
      </w:pPr>
      <w:hyperlink r:id="rId10" w:history="1">
        <w:r w:rsidR="00974879" w:rsidRPr="00974879">
          <w:rPr>
            <w:rFonts w:ascii="Times New Roman" w:eastAsia="Times New Roman" w:hAnsi="Times New Roman" w:cs="Times New Roman"/>
            <w:b/>
            <w:kern w:val="36"/>
            <w:sz w:val="26"/>
            <w:szCs w:val="26"/>
            <w:lang w:eastAsia="bg-BG"/>
          </w:rPr>
          <w:t>ПРОФ. Д-Р РУМЕН БРУСАРСКИ</w:t>
        </w:r>
      </w:hyperlink>
    </w:p>
    <w:p w:rsidR="002974C0" w:rsidRPr="002974C0" w:rsidRDefault="00974879" w:rsidP="009748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bg-BG"/>
        </w:rPr>
      </w:pPr>
      <w:r w:rsidRPr="0097487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bg-BG"/>
        </w:rPr>
        <w:t>ДЕКАН</w:t>
      </w:r>
    </w:p>
    <w:p w:rsidR="002974C0" w:rsidRPr="00974879" w:rsidRDefault="00422BD7" w:rsidP="00974879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hyperlink r:id="rId11" w:history="1">
        <w:r w:rsidR="00974879" w:rsidRPr="00974879">
          <w:rPr>
            <w:rFonts w:ascii="Times New Roman" w:eastAsia="Times New Roman" w:hAnsi="Times New Roman" w:cs="Times New Roman"/>
            <w:b/>
            <w:sz w:val="26"/>
            <w:szCs w:val="26"/>
            <w:lang w:eastAsia="bg-BG"/>
          </w:rPr>
          <w:t>ФИНАНСОВО-СЧЕТОВОДЕН ФАКУЛТЕТ</w:t>
        </w:r>
      </w:hyperlink>
    </w:p>
    <w:p w:rsidR="005E49F3" w:rsidRPr="00C01F78" w:rsidRDefault="005E49F3" w:rsidP="00DC7C52">
      <w:pPr>
        <w:spacing w:after="0"/>
        <w:rPr>
          <w:rFonts w:ascii="Times New Roman" w:hAnsi="Times New Roman" w:cs="Times New Roman"/>
          <w:b/>
          <w:sz w:val="4"/>
          <w:szCs w:val="4"/>
          <w:highlight w:val="yellow"/>
        </w:rPr>
      </w:pPr>
    </w:p>
    <w:p w:rsidR="00727C5A" w:rsidRPr="00C01F78" w:rsidRDefault="00727C5A" w:rsidP="00DC7C52">
      <w:pPr>
        <w:spacing w:after="0"/>
        <w:rPr>
          <w:rFonts w:ascii="Times New Roman" w:hAnsi="Times New Roman" w:cs="Times New Roman"/>
          <w:b/>
          <w:sz w:val="4"/>
          <w:szCs w:val="4"/>
          <w:highlight w:val="yellow"/>
        </w:rPr>
      </w:pPr>
    </w:p>
    <w:p w:rsidR="00727C5A" w:rsidRPr="00C01F78" w:rsidRDefault="00727C5A" w:rsidP="00DC7C52">
      <w:pPr>
        <w:spacing w:after="0"/>
        <w:rPr>
          <w:rFonts w:ascii="Times New Roman" w:hAnsi="Times New Roman" w:cs="Times New Roman"/>
          <w:b/>
          <w:sz w:val="4"/>
          <w:szCs w:val="4"/>
          <w:highlight w:val="yellow"/>
        </w:rPr>
      </w:pPr>
    </w:p>
    <w:p w:rsidR="00DC7C52" w:rsidRPr="00974879" w:rsidRDefault="00974879" w:rsidP="00DC7C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4879">
        <w:rPr>
          <w:rFonts w:ascii="Times New Roman" w:hAnsi="Times New Roman" w:cs="Times New Roman"/>
          <w:b/>
          <w:sz w:val="26"/>
          <w:szCs w:val="26"/>
        </w:rPr>
        <w:t xml:space="preserve">ДО </w:t>
      </w:r>
    </w:p>
    <w:p w:rsidR="00974879" w:rsidRPr="00974879" w:rsidRDefault="00422BD7" w:rsidP="009748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6"/>
          <w:szCs w:val="26"/>
          <w:lang w:eastAsia="bg-BG"/>
        </w:rPr>
      </w:pPr>
      <w:hyperlink r:id="rId12" w:history="1">
        <w:r w:rsidR="00974879" w:rsidRPr="00974879">
          <w:rPr>
            <w:rFonts w:ascii="Times New Roman" w:eastAsia="Times New Roman" w:hAnsi="Times New Roman" w:cs="Times New Roman"/>
            <w:b/>
            <w:color w:val="320610"/>
            <w:kern w:val="36"/>
            <w:sz w:val="26"/>
            <w:szCs w:val="26"/>
            <w:lang w:eastAsia="bg-BG"/>
          </w:rPr>
          <w:t>ПРОФ. Д-Р СНЕЖАНА БАШЕВА</w:t>
        </w:r>
      </w:hyperlink>
    </w:p>
    <w:p w:rsidR="002974C0" w:rsidRPr="00974879" w:rsidRDefault="00974879" w:rsidP="0097487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74879">
        <w:rPr>
          <w:rFonts w:ascii="Times New Roman" w:hAnsi="Times New Roman" w:cs="Times New Roman"/>
          <w:b/>
          <w:sz w:val="26"/>
          <w:szCs w:val="26"/>
        </w:rPr>
        <w:t xml:space="preserve">РЪКОВОДИТЕЛ </w:t>
      </w:r>
    </w:p>
    <w:p w:rsidR="002974C0" w:rsidRPr="00974879" w:rsidRDefault="00974879">
      <w:pPr>
        <w:rPr>
          <w:rFonts w:ascii="Times New Roman" w:hAnsi="Times New Roman" w:cs="Times New Roman"/>
          <w:b/>
          <w:sz w:val="26"/>
          <w:szCs w:val="26"/>
        </w:rPr>
      </w:pPr>
      <w:r w:rsidRPr="00974879">
        <w:rPr>
          <w:rFonts w:ascii="Times New Roman" w:hAnsi="Times New Roman" w:cs="Times New Roman"/>
          <w:b/>
          <w:sz w:val="26"/>
          <w:szCs w:val="26"/>
        </w:rPr>
        <w:t xml:space="preserve">КАТЕДРА „СЧЕТОВОДСТВО И АНАЛИЗИ“ </w:t>
      </w:r>
    </w:p>
    <w:p w:rsidR="00974879" w:rsidRPr="00974879" w:rsidRDefault="00974879">
      <w:pPr>
        <w:rPr>
          <w:rFonts w:ascii="Times New Roman" w:hAnsi="Times New Roman" w:cs="Times New Roman"/>
          <w:b/>
          <w:sz w:val="20"/>
          <w:szCs w:val="20"/>
        </w:rPr>
      </w:pPr>
    </w:p>
    <w:p w:rsidR="002974C0" w:rsidRDefault="00974879">
      <w:pPr>
        <w:rPr>
          <w:rFonts w:ascii="Times New Roman" w:hAnsi="Times New Roman" w:cs="Times New Roman"/>
          <w:b/>
          <w:sz w:val="26"/>
          <w:szCs w:val="26"/>
        </w:rPr>
      </w:pPr>
      <w:r w:rsidRPr="00974879">
        <w:rPr>
          <w:rFonts w:ascii="Times New Roman" w:hAnsi="Times New Roman" w:cs="Times New Roman"/>
          <w:b/>
          <w:sz w:val="26"/>
          <w:szCs w:val="26"/>
        </w:rPr>
        <w:t>УНИВЕРСИТЕТ ЗА НАЦИОНАЛНО И СВЕТОВНО СТОПАНСТВО</w:t>
      </w:r>
    </w:p>
    <w:p w:rsidR="00974879" w:rsidRPr="00974879" w:rsidRDefault="00974879">
      <w:pPr>
        <w:rPr>
          <w:rFonts w:ascii="Times New Roman" w:hAnsi="Times New Roman" w:cs="Times New Roman"/>
          <w:b/>
          <w:sz w:val="26"/>
          <w:szCs w:val="26"/>
        </w:rPr>
      </w:pPr>
    </w:p>
    <w:p w:rsidR="00DC7C52" w:rsidRPr="00974879" w:rsidRDefault="00974879">
      <w:pPr>
        <w:rPr>
          <w:rFonts w:ascii="Times New Roman" w:hAnsi="Times New Roman" w:cs="Times New Roman"/>
          <w:b/>
          <w:sz w:val="26"/>
          <w:szCs w:val="26"/>
        </w:rPr>
      </w:pPr>
      <w:r w:rsidRPr="00974879">
        <w:rPr>
          <w:rFonts w:ascii="Times New Roman" w:hAnsi="Times New Roman" w:cs="Times New Roman"/>
          <w:b/>
          <w:sz w:val="26"/>
          <w:szCs w:val="26"/>
        </w:rPr>
        <w:t>УВАЖАЕМИ</w:t>
      </w:r>
      <w:r w:rsidR="00DC7C52" w:rsidRPr="00974879">
        <w:rPr>
          <w:rFonts w:ascii="Times New Roman" w:hAnsi="Times New Roman" w:cs="Times New Roman"/>
          <w:b/>
          <w:sz w:val="26"/>
          <w:szCs w:val="26"/>
        </w:rPr>
        <w:t xml:space="preserve"> ПРОФЕСОР </w:t>
      </w:r>
      <w:r w:rsidRPr="00974879">
        <w:rPr>
          <w:rFonts w:ascii="Times New Roman" w:hAnsi="Times New Roman" w:cs="Times New Roman"/>
          <w:b/>
          <w:sz w:val="26"/>
          <w:szCs w:val="26"/>
        </w:rPr>
        <w:t>БРУСАРСКИ</w:t>
      </w:r>
      <w:r w:rsidR="00DC7C52" w:rsidRPr="00974879">
        <w:rPr>
          <w:rFonts w:ascii="Times New Roman" w:hAnsi="Times New Roman" w:cs="Times New Roman"/>
          <w:b/>
          <w:sz w:val="26"/>
          <w:szCs w:val="26"/>
        </w:rPr>
        <w:t>,</w:t>
      </w:r>
    </w:p>
    <w:p w:rsidR="00DC7C52" w:rsidRPr="007B44C0" w:rsidRDefault="00DC7C52">
      <w:pPr>
        <w:rPr>
          <w:rFonts w:ascii="Times New Roman" w:hAnsi="Times New Roman" w:cs="Times New Roman"/>
          <w:b/>
          <w:sz w:val="26"/>
          <w:szCs w:val="26"/>
        </w:rPr>
      </w:pPr>
      <w:r w:rsidRPr="00974879">
        <w:rPr>
          <w:rFonts w:ascii="Times New Roman" w:hAnsi="Times New Roman" w:cs="Times New Roman"/>
          <w:b/>
          <w:sz w:val="26"/>
          <w:szCs w:val="26"/>
        </w:rPr>
        <w:t xml:space="preserve">УВАЖАЕМА </w:t>
      </w:r>
      <w:r w:rsidR="00974879" w:rsidRPr="00974879">
        <w:rPr>
          <w:rFonts w:ascii="Times New Roman" w:hAnsi="Times New Roman" w:cs="Times New Roman"/>
          <w:b/>
          <w:sz w:val="26"/>
          <w:szCs w:val="26"/>
        </w:rPr>
        <w:t>ПРОФЕСОР БАШЕВА</w:t>
      </w:r>
      <w:r w:rsidRPr="00974879">
        <w:rPr>
          <w:rFonts w:ascii="Times New Roman" w:hAnsi="Times New Roman" w:cs="Times New Roman"/>
          <w:b/>
          <w:sz w:val="26"/>
          <w:szCs w:val="26"/>
        </w:rPr>
        <w:t>,</w:t>
      </w:r>
      <w:r w:rsidRPr="007B44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7C52" w:rsidRPr="00D62CA5" w:rsidRDefault="00DC7C52" w:rsidP="005E49F3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61C73" w:rsidRDefault="00086759" w:rsidP="00086759">
      <w:p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Вярваме, че вече сте се запознали със Стажантската програма на Националното сдружение на общините в Република България (НСОРБ) за 2022 година</w:t>
      </w:r>
      <w:r w:rsidR="00202CC8">
        <w:rPr>
          <w:rFonts w:ascii="Times New Roman" w:eastAsia="Batang" w:hAnsi="Times New Roman" w:cs="Times New Roman"/>
          <w:sz w:val="26"/>
          <w:szCs w:val="26"/>
        </w:rPr>
        <w:t xml:space="preserve"> </w:t>
      </w:r>
      <w:hyperlink r:id="rId13" w:history="1">
        <w:r w:rsidR="00202CC8" w:rsidRPr="00BB4F75">
          <w:rPr>
            <w:rStyle w:val="Hyperlink"/>
            <w:rFonts w:ascii="Times New Roman" w:eastAsia="Batang" w:hAnsi="Times New Roman" w:cs="Times New Roman"/>
            <w:sz w:val="26"/>
            <w:szCs w:val="26"/>
          </w:rPr>
          <w:t>https://www.namrb.org/stazantska-programa</w:t>
        </w:r>
      </w:hyperlink>
      <w:r w:rsidR="00202CC8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 xml:space="preserve">, за която беше изпратена информация до ръководството на университета с наше писмо </w:t>
      </w:r>
      <w:r w:rsidRPr="00384AD5">
        <w:rPr>
          <w:rFonts w:ascii="Times New Roman" w:eastAsia="Batang" w:hAnsi="Times New Roman" w:cs="Times New Roman"/>
          <w:sz w:val="26"/>
          <w:szCs w:val="26"/>
        </w:rPr>
        <w:t>изх. № И-1425/01.11.21</w:t>
      </w:r>
      <w:r>
        <w:rPr>
          <w:rFonts w:ascii="Times New Roman" w:eastAsia="Batang" w:hAnsi="Times New Roman" w:cs="Times New Roman"/>
          <w:sz w:val="26"/>
          <w:szCs w:val="26"/>
        </w:rPr>
        <w:t xml:space="preserve">. </w:t>
      </w:r>
    </w:p>
    <w:p w:rsidR="00BB1FA7" w:rsidRPr="00086759" w:rsidRDefault="00086759" w:rsidP="00086759">
      <w:p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У</w:t>
      </w:r>
      <w:r w:rsidR="00DC7C52" w:rsidRPr="00233C46">
        <w:rPr>
          <w:rFonts w:ascii="Times New Roman" w:hAnsi="Times New Roman" w:cs="Times New Roman"/>
          <w:sz w:val="26"/>
          <w:szCs w:val="26"/>
        </w:rPr>
        <w:t xml:space="preserve">доволствие 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233C46">
        <w:rPr>
          <w:rFonts w:ascii="Times New Roman" w:hAnsi="Times New Roman" w:cs="Times New Roman"/>
          <w:sz w:val="26"/>
          <w:szCs w:val="26"/>
        </w:rPr>
        <w:t xml:space="preserve">за нас да Ви </w:t>
      </w:r>
      <w:r w:rsidR="0057634A">
        <w:rPr>
          <w:rFonts w:ascii="Times New Roman" w:hAnsi="Times New Roman" w:cs="Times New Roman"/>
          <w:sz w:val="26"/>
          <w:szCs w:val="26"/>
        </w:rPr>
        <w:t>съобщим</w:t>
      </w:r>
      <w:r w:rsidR="00233C46">
        <w:rPr>
          <w:rFonts w:ascii="Times New Roman" w:hAnsi="Times New Roman" w:cs="Times New Roman"/>
          <w:sz w:val="26"/>
          <w:szCs w:val="26"/>
        </w:rPr>
        <w:t xml:space="preserve">, че </w:t>
      </w:r>
      <w:r>
        <w:rPr>
          <w:rFonts w:ascii="Times New Roman" w:hAnsi="Times New Roman" w:cs="Times New Roman"/>
          <w:sz w:val="26"/>
          <w:szCs w:val="26"/>
        </w:rPr>
        <w:t xml:space="preserve">Програмата </w:t>
      </w:r>
      <w:r>
        <w:rPr>
          <w:rFonts w:ascii="Times New Roman" w:hAnsi="Times New Roman" w:cs="Times New Roman"/>
          <w:sz w:val="26"/>
          <w:szCs w:val="26"/>
          <w:lang w:val="en-GB"/>
        </w:rPr>
        <w:t>#</w:t>
      </w:r>
      <w:r>
        <w:rPr>
          <w:rFonts w:ascii="Times New Roman" w:hAnsi="Times New Roman" w:cs="Times New Roman"/>
          <w:sz w:val="26"/>
          <w:szCs w:val="26"/>
        </w:rPr>
        <w:t>МогаПовечеЗнамПовече‘22</w:t>
      </w:r>
      <w:r w:rsidR="00DC7C52" w:rsidRPr="00233C46">
        <w:rPr>
          <w:rFonts w:ascii="Times New Roman" w:hAnsi="Times New Roman" w:cs="Times New Roman"/>
          <w:sz w:val="26"/>
          <w:szCs w:val="26"/>
        </w:rPr>
        <w:t xml:space="preserve"> </w:t>
      </w:r>
      <w:r w:rsidR="00233C46">
        <w:rPr>
          <w:rFonts w:ascii="Times New Roman" w:hAnsi="Times New Roman" w:cs="Times New Roman"/>
          <w:sz w:val="26"/>
          <w:szCs w:val="26"/>
        </w:rPr>
        <w:t>набира все по-</w:t>
      </w:r>
      <w:r w:rsidR="00DC7C52" w:rsidRPr="00233C46">
        <w:rPr>
          <w:rFonts w:ascii="Times New Roman" w:hAnsi="Times New Roman" w:cs="Times New Roman"/>
          <w:sz w:val="26"/>
          <w:szCs w:val="26"/>
        </w:rPr>
        <w:t xml:space="preserve">голяма популярност сред общините и висшите учебни заведения. </w:t>
      </w:r>
    </w:p>
    <w:p w:rsidR="00132932" w:rsidRPr="00233C46" w:rsidRDefault="00132932" w:rsidP="00727C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C46">
        <w:rPr>
          <w:rFonts w:ascii="Times New Roman" w:hAnsi="Times New Roman" w:cs="Times New Roman"/>
          <w:sz w:val="26"/>
          <w:szCs w:val="26"/>
        </w:rPr>
        <w:t xml:space="preserve">В тази връзка </w:t>
      </w:r>
      <w:r w:rsidR="00BB1FA7">
        <w:rPr>
          <w:rFonts w:ascii="Times New Roman" w:hAnsi="Times New Roman" w:cs="Times New Roman"/>
          <w:sz w:val="26"/>
          <w:szCs w:val="26"/>
        </w:rPr>
        <w:t xml:space="preserve">още преди откриването на кампанията </w:t>
      </w:r>
      <w:r w:rsidRPr="00233C46">
        <w:rPr>
          <w:rFonts w:ascii="Times New Roman" w:hAnsi="Times New Roman" w:cs="Times New Roman"/>
          <w:sz w:val="26"/>
          <w:szCs w:val="26"/>
        </w:rPr>
        <w:t xml:space="preserve">община </w:t>
      </w:r>
      <w:r w:rsidR="001B1051">
        <w:rPr>
          <w:rFonts w:ascii="Times New Roman" w:hAnsi="Times New Roman" w:cs="Times New Roman"/>
          <w:sz w:val="26"/>
          <w:szCs w:val="26"/>
        </w:rPr>
        <w:t xml:space="preserve">Челопеч изпрати до НСОРБ заявление </w:t>
      </w:r>
      <w:r w:rsidR="00A418CE">
        <w:rPr>
          <w:rFonts w:ascii="Times New Roman" w:hAnsi="Times New Roman" w:cs="Times New Roman"/>
          <w:sz w:val="26"/>
          <w:szCs w:val="26"/>
        </w:rPr>
        <w:t xml:space="preserve">за възможността да </w:t>
      </w:r>
      <w:r w:rsidR="00A418CE" w:rsidRPr="000A57C7">
        <w:rPr>
          <w:rFonts w:ascii="Times New Roman" w:hAnsi="Times New Roman" w:cs="Times New Roman"/>
          <w:sz w:val="26"/>
          <w:szCs w:val="26"/>
        </w:rPr>
        <w:t xml:space="preserve">осигури </w:t>
      </w:r>
      <w:r w:rsidR="001B1051" w:rsidRPr="000A57C7">
        <w:rPr>
          <w:rFonts w:ascii="Times New Roman" w:hAnsi="Times New Roman" w:cs="Times New Roman"/>
          <w:sz w:val="26"/>
          <w:szCs w:val="26"/>
        </w:rPr>
        <w:t>едно стажантско място</w:t>
      </w:r>
      <w:r w:rsidR="001B1051">
        <w:rPr>
          <w:rFonts w:ascii="Times New Roman" w:hAnsi="Times New Roman" w:cs="Times New Roman"/>
          <w:sz w:val="26"/>
          <w:szCs w:val="26"/>
        </w:rPr>
        <w:t xml:space="preserve"> </w:t>
      </w:r>
      <w:r w:rsidR="00A418CE">
        <w:rPr>
          <w:rFonts w:ascii="Times New Roman" w:hAnsi="Times New Roman" w:cs="Times New Roman"/>
          <w:sz w:val="26"/>
          <w:szCs w:val="26"/>
        </w:rPr>
        <w:t>за студент 3 или 4 курс бакалавър или магистър, специалност „Счетоводство и контрол“</w:t>
      </w:r>
      <w:r w:rsidR="000A57C7">
        <w:rPr>
          <w:rFonts w:ascii="Times New Roman" w:hAnsi="Times New Roman" w:cs="Times New Roman"/>
          <w:sz w:val="26"/>
          <w:szCs w:val="26"/>
        </w:rPr>
        <w:t xml:space="preserve"> за един месец – през февруари 2022г.</w:t>
      </w:r>
      <w:r w:rsidR="00A418CE">
        <w:rPr>
          <w:rFonts w:ascii="Times New Roman" w:hAnsi="Times New Roman" w:cs="Times New Roman"/>
          <w:sz w:val="26"/>
          <w:szCs w:val="26"/>
        </w:rPr>
        <w:t xml:space="preserve">. </w:t>
      </w:r>
      <w:r w:rsidR="000A57C7">
        <w:rPr>
          <w:rFonts w:ascii="Times New Roman" w:hAnsi="Times New Roman" w:cs="Times New Roman"/>
          <w:sz w:val="26"/>
          <w:szCs w:val="26"/>
        </w:rPr>
        <w:t xml:space="preserve">Стажовете включени в програмата на НСОРБ са неплатени. Община Челопеч, също няма възможност да покрива разходите на стажантите по пребиваване. </w:t>
      </w:r>
      <w:r w:rsidR="00447225" w:rsidRPr="00233C46">
        <w:rPr>
          <w:rFonts w:ascii="Times New Roman" w:hAnsi="Times New Roman" w:cs="Times New Roman"/>
          <w:sz w:val="26"/>
          <w:szCs w:val="26"/>
        </w:rPr>
        <w:t xml:space="preserve">Поради тази причина </w:t>
      </w:r>
      <w:r w:rsidR="0023342D" w:rsidRPr="00233C46">
        <w:rPr>
          <w:rFonts w:ascii="Times New Roman" w:hAnsi="Times New Roman" w:cs="Times New Roman"/>
          <w:sz w:val="26"/>
          <w:szCs w:val="26"/>
        </w:rPr>
        <w:t xml:space="preserve">предлагания от общината стаж е насочен към студентите родом от </w:t>
      </w:r>
      <w:r w:rsidR="00E3665D">
        <w:rPr>
          <w:rFonts w:ascii="Times New Roman" w:hAnsi="Times New Roman" w:cs="Times New Roman"/>
          <w:sz w:val="26"/>
          <w:szCs w:val="26"/>
        </w:rPr>
        <w:t>Челопеч</w:t>
      </w:r>
      <w:r w:rsidR="00E3665D" w:rsidRPr="00233C46">
        <w:rPr>
          <w:rFonts w:ascii="Times New Roman" w:hAnsi="Times New Roman" w:cs="Times New Roman"/>
          <w:sz w:val="26"/>
          <w:szCs w:val="26"/>
        </w:rPr>
        <w:t xml:space="preserve"> </w:t>
      </w:r>
      <w:r w:rsidR="00E3665D">
        <w:rPr>
          <w:rFonts w:ascii="Times New Roman" w:hAnsi="Times New Roman" w:cs="Times New Roman"/>
          <w:sz w:val="26"/>
          <w:szCs w:val="26"/>
        </w:rPr>
        <w:t xml:space="preserve">или </w:t>
      </w:r>
      <w:r w:rsidR="0023342D" w:rsidRPr="00233C46">
        <w:rPr>
          <w:rFonts w:ascii="Times New Roman" w:hAnsi="Times New Roman" w:cs="Times New Roman"/>
          <w:sz w:val="26"/>
          <w:szCs w:val="26"/>
        </w:rPr>
        <w:t>населени</w:t>
      </w:r>
      <w:r w:rsidR="00BB1FA7">
        <w:rPr>
          <w:rFonts w:ascii="Times New Roman" w:hAnsi="Times New Roman" w:cs="Times New Roman"/>
          <w:sz w:val="26"/>
          <w:szCs w:val="26"/>
        </w:rPr>
        <w:t>те</w:t>
      </w:r>
      <w:r w:rsidR="00E3665D">
        <w:rPr>
          <w:rFonts w:ascii="Times New Roman" w:hAnsi="Times New Roman" w:cs="Times New Roman"/>
          <w:sz w:val="26"/>
          <w:szCs w:val="26"/>
        </w:rPr>
        <w:t xml:space="preserve"> места в близост</w:t>
      </w:r>
      <w:r w:rsidR="0023342D" w:rsidRPr="00233C46">
        <w:rPr>
          <w:rFonts w:ascii="Times New Roman" w:hAnsi="Times New Roman" w:cs="Times New Roman"/>
          <w:sz w:val="26"/>
          <w:szCs w:val="26"/>
        </w:rPr>
        <w:t xml:space="preserve">, с цел минимизиране личните разходи на стажантите. </w:t>
      </w:r>
    </w:p>
    <w:p w:rsidR="00C324BD" w:rsidRPr="00A5628F" w:rsidRDefault="000260A0" w:rsidP="00727C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33C46">
        <w:rPr>
          <w:rFonts w:ascii="Times New Roman" w:hAnsi="Times New Roman" w:cs="Times New Roman"/>
          <w:sz w:val="26"/>
          <w:szCs w:val="26"/>
        </w:rPr>
        <w:lastRenderedPageBreak/>
        <w:t>Надяваме се да ни подкрепите в разпространението на информацията сред Вашите студенти предвид спецификата на стажуване извън голе</w:t>
      </w:r>
      <w:r w:rsidR="00C324BD" w:rsidRPr="00233C46">
        <w:rPr>
          <w:rFonts w:ascii="Times New Roman" w:hAnsi="Times New Roman" w:cs="Times New Roman"/>
          <w:sz w:val="26"/>
          <w:szCs w:val="26"/>
        </w:rPr>
        <w:t xml:space="preserve">мите градове. </w:t>
      </w:r>
      <w:r w:rsidR="00FB7E3F">
        <w:rPr>
          <w:rFonts w:ascii="Times New Roman" w:hAnsi="Times New Roman" w:cs="Times New Roman"/>
          <w:sz w:val="26"/>
          <w:szCs w:val="26"/>
        </w:rPr>
        <w:t>А</w:t>
      </w:r>
      <w:r w:rsidR="00A5628F">
        <w:rPr>
          <w:rFonts w:ascii="Times New Roman" w:hAnsi="Times New Roman" w:cs="Times New Roman"/>
          <w:sz w:val="26"/>
          <w:szCs w:val="26"/>
        </w:rPr>
        <w:t>ко имате подходящия</w:t>
      </w:r>
      <w:r w:rsidR="00E3665D">
        <w:rPr>
          <w:rFonts w:ascii="Times New Roman" w:hAnsi="Times New Roman" w:cs="Times New Roman"/>
          <w:sz w:val="26"/>
          <w:szCs w:val="26"/>
        </w:rPr>
        <w:t>т</w:t>
      </w:r>
      <w:r w:rsidR="00A5628F">
        <w:rPr>
          <w:rFonts w:ascii="Times New Roman" w:hAnsi="Times New Roman" w:cs="Times New Roman"/>
          <w:sz w:val="26"/>
          <w:szCs w:val="26"/>
        </w:rPr>
        <w:t xml:space="preserve"> стажант ще разчитаме да се свържете с Евгения Немска, координатор на програмата на тел: 0882/027 406 и имейл </w:t>
      </w:r>
      <w:hyperlink r:id="rId14" w:history="1">
        <w:r w:rsidR="00A5628F" w:rsidRPr="00BB4F75">
          <w:rPr>
            <w:rStyle w:val="Hyperlink"/>
            <w:rFonts w:ascii="Times New Roman" w:hAnsi="Times New Roman" w:cs="Times New Roman"/>
            <w:sz w:val="26"/>
            <w:szCs w:val="26"/>
            <w:lang w:val="en-GB"/>
          </w:rPr>
          <w:t>e.nemska@namrb.org</w:t>
        </w:r>
      </w:hyperlink>
      <w:r w:rsidR="00A5628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0260A0" w:rsidRPr="00233C46" w:rsidRDefault="00C324BD" w:rsidP="00727C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C46">
        <w:rPr>
          <w:rFonts w:ascii="Times New Roman" w:hAnsi="Times New Roman" w:cs="Times New Roman"/>
          <w:sz w:val="26"/>
          <w:szCs w:val="26"/>
        </w:rPr>
        <w:t xml:space="preserve">Оставаме на разположение и очакваме с нетърпение и Вашите заявления за включване </w:t>
      </w:r>
      <w:r w:rsidR="00BF60F6">
        <w:rPr>
          <w:rFonts w:ascii="Times New Roman" w:hAnsi="Times New Roman" w:cs="Times New Roman"/>
          <w:sz w:val="26"/>
          <w:szCs w:val="26"/>
        </w:rPr>
        <w:t xml:space="preserve">студенти от УНСС </w:t>
      </w:r>
      <w:r w:rsidRPr="00233C46">
        <w:rPr>
          <w:rFonts w:ascii="Times New Roman" w:hAnsi="Times New Roman" w:cs="Times New Roman"/>
          <w:sz w:val="26"/>
          <w:szCs w:val="26"/>
        </w:rPr>
        <w:t>в стажантската програма на НСОРБ. Прилагаме допълнителна информация и образец на визитка на номинираните студенти, както и проект на Заявление.</w:t>
      </w:r>
    </w:p>
    <w:p w:rsidR="005E49F3" w:rsidRDefault="00C324BD" w:rsidP="005E49F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C3F">
        <w:rPr>
          <w:rFonts w:ascii="Times New Roman" w:hAnsi="Times New Roman" w:cs="Times New Roman"/>
          <w:b/>
          <w:sz w:val="26"/>
          <w:szCs w:val="26"/>
        </w:rPr>
        <w:t>Като съм уверена в положи</w:t>
      </w:r>
      <w:r w:rsidR="00DF53ED">
        <w:rPr>
          <w:rFonts w:ascii="Times New Roman" w:hAnsi="Times New Roman" w:cs="Times New Roman"/>
          <w:b/>
          <w:sz w:val="26"/>
          <w:szCs w:val="26"/>
        </w:rPr>
        <w:t xml:space="preserve">телната ни обща кауза оставам, </w:t>
      </w:r>
    </w:p>
    <w:p w:rsidR="00C324BD" w:rsidRPr="005E49F3" w:rsidRDefault="00C324BD" w:rsidP="005E49F3">
      <w:pPr>
        <w:ind w:left="2124" w:firstLine="708"/>
        <w:jc w:val="both"/>
        <w:rPr>
          <w:rFonts w:ascii="Times New Roman" w:hAnsi="Times New Roman" w:cs="Times New Roman"/>
          <w:b/>
          <w:sz w:val="4"/>
          <w:szCs w:val="4"/>
        </w:rPr>
      </w:pPr>
      <w:r w:rsidRPr="00AC7C3F">
        <w:rPr>
          <w:rFonts w:ascii="Times New Roman" w:hAnsi="Times New Roman" w:cs="Times New Roman"/>
          <w:b/>
          <w:sz w:val="26"/>
          <w:szCs w:val="26"/>
        </w:rPr>
        <w:t xml:space="preserve">С уважение, </w:t>
      </w:r>
      <w:r w:rsidR="001F3EFE">
        <w:rPr>
          <w:rFonts w:ascii="Times New Roman" w:hAnsi="Times New Roman" w:cs="Times New Roman"/>
          <w:b/>
          <w:sz w:val="26"/>
          <w:szCs w:val="26"/>
        </w:rPr>
        <w:pict>
          <v:shape id="_x0000_i1026" type="#_x0000_t75" alt="Microsoft Office Signature Line..." style="width:150.9pt;height:75.45pt">
            <v:imagedata r:id="rId15" o:title=""/>
            <o:lock v:ext="edit" ungrouping="t" rotation="t" cropping="t" verticies="t" text="t" grouping="t"/>
            <o:signatureline v:ext="edit" id="{9C8C3D4D-A5E2-4D48-850D-10DF59DE2683}" provid="{00000000-0000-0000-0000-000000000000}" issignatureline="t"/>
          </v:shape>
        </w:pict>
      </w:r>
    </w:p>
    <w:p w:rsidR="00C324BD" w:rsidRPr="00AC7C3F" w:rsidRDefault="00C324BD" w:rsidP="00AC7C3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C3F">
        <w:rPr>
          <w:rFonts w:ascii="Times New Roman" w:hAnsi="Times New Roman" w:cs="Times New Roman"/>
          <w:b/>
          <w:sz w:val="26"/>
          <w:szCs w:val="26"/>
        </w:rPr>
        <w:t xml:space="preserve">Силвия Георгиева </w:t>
      </w:r>
    </w:p>
    <w:p w:rsidR="00DF53ED" w:rsidRDefault="00C324BD" w:rsidP="00DF53ED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C3F">
        <w:rPr>
          <w:rFonts w:ascii="Times New Roman" w:hAnsi="Times New Roman" w:cs="Times New Roman"/>
          <w:b/>
          <w:sz w:val="26"/>
          <w:szCs w:val="26"/>
        </w:rPr>
        <w:t xml:space="preserve">Изпълнителен директор </w:t>
      </w:r>
    </w:p>
    <w:p w:rsidR="005E49F3" w:rsidRDefault="00DF53ED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E60F1B" w:rsidP="00DF53ED">
      <w:pPr>
        <w:spacing w:after="120" w:line="276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</w:p>
    <w:p w:rsidR="00E60F1B" w:rsidRDefault="00C61C73" w:rsidP="00C61C73">
      <w:pPr>
        <w:spacing w:after="120" w:line="276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br w:type="page"/>
      </w:r>
    </w:p>
    <w:p w:rsidR="00DF53ED" w:rsidRDefault="00DF53ED" w:rsidP="00DF53ED">
      <w:pPr>
        <w:spacing w:after="120" w:line="276" w:lineRule="auto"/>
        <w:jc w:val="right"/>
        <w:rPr>
          <w:rFonts w:ascii="Times New Roman" w:eastAsia="Batang" w:hAnsi="Times New Roman" w:cs="Times New Roman"/>
          <w:i/>
          <w:sz w:val="26"/>
          <w:szCs w:val="26"/>
        </w:rPr>
      </w:pPr>
      <w:r w:rsidRPr="00C86F82">
        <w:rPr>
          <w:rFonts w:ascii="Times New Roman" w:eastAsia="Batang" w:hAnsi="Times New Roman" w:cs="Times New Roman"/>
          <w:i/>
          <w:sz w:val="26"/>
          <w:szCs w:val="26"/>
        </w:rPr>
        <w:lastRenderedPageBreak/>
        <w:t>Приложение</w:t>
      </w:r>
    </w:p>
    <w:p w:rsidR="00DF53ED" w:rsidRPr="0061250C" w:rsidRDefault="00DF53ED" w:rsidP="00DF53ED">
      <w:pPr>
        <w:spacing w:after="120" w:line="276" w:lineRule="auto"/>
        <w:jc w:val="center"/>
        <w:rPr>
          <w:rFonts w:ascii="Times New Roman" w:eastAsia="Batang" w:hAnsi="Times New Roman" w:cs="Times New Roman"/>
          <w:b/>
          <w:i/>
          <w:color w:val="0070C0"/>
          <w:sz w:val="30"/>
          <w:szCs w:val="30"/>
        </w:rPr>
      </w:pPr>
      <w:r w:rsidRPr="00DA0BBA">
        <w:rPr>
          <w:rFonts w:ascii="Times New Roman" w:eastAsia="Batang" w:hAnsi="Times New Roman" w:cs="Times New Roman"/>
          <w:b/>
          <w:i/>
          <w:color w:val="0070C0"/>
          <w:sz w:val="30"/>
          <w:szCs w:val="30"/>
        </w:rPr>
        <w:t>СТАЖАНТСКА ПРОГРАМА НА НСОРБ‘22</w:t>
      </w:r>
    </w:p>
    <w:p w:rsidR="00DF53ED" w:rsidRPr="00C86F82" w:rsidRDefault="00DF53ED" w:rsidP="00DF53ED">
      <w:p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86F82">
        <w:rPr>
          <w:rFonts w:ascii="Times New Roman" w:eastAsia="Batang" w:hAnsi="Times New Roman" w:cs="Times New Roman"/>
          <w:sz w:val="26"/>
          <w:szCs w:val="26"/>
        </w:rPr>
        <w:t xml:space="preserve">Стажантската програма на НСОРБ е част от Програмата за партньорство с висшите училища. </w:t>
      </w:r>
      <w:r>
        <w:rPr>
          <w:rFonts w:ascii="Times New Roman" w:eastAsia="Batang" w:hAnsi="Times New Roman" w:cs="Times New Roman"/>
          <w:sz w:val="26"/>
          <w:szCs w:val="26"/>
        </w:rPr>
        <w:t>Нейната цел е привличане на</w:t>
      </w:r>
      <w:r w:rsidRPr="00C86F82">
        <w:rPr>
          <w:rFonts w:ascii="Times New Roman" w:eastAsia="Batang" w:hAnsi="Times New Roman" w:cs="Times New Roman"/>
          <w:sz w:val="26"/>
          <w:szCs w:val="26"/>
        </w:rPr>
        <w:t xml:space="preserve"> все повече млади хора към работа в публичната сфера, чрез провеждане на публични лекции, семинари, осигуряване на възможности за включване в работещи стажантски програми и</w:t>
      </w:r>
      <w:r>
        <w:rPr>
          <w:rFonts w:ascii="Times New Roman" w:eastAsia="Batang" w:hAnsi="Times New Roman" w:cs="Times New Roman"/>
          <w:sz w:val="26"/>
          <w:szCs w:val="26"/>
        </w:rPr>
        <w:t xml:space="preserve"> последващо кариерно развитие. </w:t>
      </w:r>
    </w:p>
    <w:p w:rsidR="00DF53ED" w:rsidRPr="0061250C" w:rsidRDefault="00DF53ED" w:rsidP="00DF53ED">
      <w:p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П</w:t>
      </w:r>
      <w:r w:rsidRPr="00C86F82">
        <w:rPr>
          <w:rFonts w:ascii="Times New Roman" w:eastAsia="Batang" w:hAnsi="Times New Roman" w:cs="Times New Roman"/>
          <w:sz w:val="26"/>
          <w:szCs w:val="26"/>
        </w:rPr>
        <w:t xml:space="preserve">рограмата </w:t>
      </w:r>
      <w:r>
        <w:rPr>
          <w:rFonts w:ascii="Times New Roman" w:eastAsia="Batang" w:hAnsi="Times New Roman" w:cs="Times New Roman"/>
          <w:sz w:val="26"/>
          <w:szCs w:val="26"/>
        </w:rPr>
        <w:t xml:space="preserve">ще </w:t>
      </w:r>
      <w:r w:rsidRPr="00C86F82">
        <w:rPr>
          <w:rFonts w:ascii="Times New Roman" w:eastAsia="Batang" w:hAnsi="Times New Roman" w:cs="Times New Roman"/>
          <w:sz w:val="26"/>
          <w:szCs w:val="26"/>
        </w:rPr>
        <w:t xml:space="preserve">обогати познанията на студентите за местното самоуправление и работата в реална среда, както и </w:t>
      </w:r>
      <w:r>
        <w:rPr>
          <w:rFonts w:ascii="Times New Roman" w:eastAsia="Batang" w:hAnsi="Times New Roman" w:cs="Times New Roman"/>
          <w:sz w:val="26"/>
          <w:szCs w:val="26"/>
        </w:rPr>
        <w:t>ще</w:t>
      </w:r>
      <w:r w:rsidRPr="00C86F82">
        <w:rPr>
          <w:rFonts w:ascii="Times New Roman" w:eastAsia="Batang" w:hAnsi="Times New Roman" w:cs="Times New Roman"/>
          <w:sz w:val="26"/>
          <w:szCs w:val="26"/>
        </w:rPr>
        <w:t xml:space="preserve"> подпомогне дейността на екипа чрез изпълнение на технически, административни и експертни задачи.</w:t>
      </w:r>
    </w:p>
    <w:p w:rsidR="00DF53ED" w:rsidRPr="00F9519F" w:rsidRDefault="00DF53ED" w:rsidP="00DF53ED">
      <w:pPr>
        <w:spacing w:after="12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</w:rPr>
        <w:t>Видове стаж</w:t>
      </w:r>
      <w:r w:rsidRPr="00F9519F">
        <w:rPr>
          <w:rFonts w:ascii="Times New Roman" w:eastAsia="Batang" w:hAnsi="Times New Roman" w:cs="Times New Roman"/>
          <w:b/>
          <w:sz w:val="26"/>
          <w:szCs w:val="26"/>
        </w:rPr>
        <w:t>:</w:t>
      </w:r>
    </w:p>
    <w:p w:rsidR="00DF53ED" w:rsidRDefault="00DF53ED" w:rsidP="00DF53E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114C9E"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>Стаж в община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, чрез нашето посредничество.</w:t>
      </w:r>
    </w:p>
    <w:p w:rsidR="00DF53ED" w:rsidRDefault="00DF53ED" w:rsidP="00DF53E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114C9E"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>Стаж в офиса на НСОРБ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и в хотел „Гергини“, общ. Габрово (наша собственост);</w:t>
      </w:r>
    </w:p>
    <w:p w:rsidR="00DF53ED" w:rsidRDefault="00DF53ED" w:rsidP="00DF53E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114C9E"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>Онлайн стаж „При нас у вас“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– предназначен за подготовката на проекти не изискващи физическо присъствие. Прилагат се най-вече при обявяването на извънредно положение, карантина и т.н. </w:t>
      </w:r>
    </w:p>
    <w:p w:rsidR="00DF53ED" w:rsidRPr="00F9519F" w:rsidRDefault="00DF53ED" w:rsidP="00DF53ED">
      <w:pPr>
        <w:spacing w:after="12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F9519F">
        <w:rPr>
          <w:rFonts w:ascii="Times New Roman" w:eastAsia="Batang" w:hAnsi="Times New Roman" w:cs="Times New Roman"/>
          <w:b/>
          <w:sz w:val="26"/>
          <w:szCs w:val="26"/>
        </w:rPr>
        <w:t>Стажът е предназначен за студенти:</w:t>
      </w:r>
    </w:p>
    <w:p w:rsidR="00DF53ED" w:rsidRDefault="00DF53ED" w:rsidP="00DF53ED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DA5A9F">
        <w:rPr>
          <w:rFonts w:ascii="Times New Roman" w:eastAsia="Batang" w:hAnsi="Times New Roman" w:cs="Times New Roman"/>
          <w:sz w:val="26"/>
          <w:szCs w:val="26"/>
          <w:lang w:val="bg-BG"/>
        </w:rPr>
        <w:t>втори семестър на 3-ти и 4-ти курс бакал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аври;</w:t>
      </w:r>
      <w:r w:rsidRPr="00DA5A9F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</w:t>
      </w:r>
    </w:p>
    <w:p w:rsidR="00DF53ED" w:rsidRDefault="00DF53ED" w:rsidP="00DF53ED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магистри; </w:t>
      </w:r>
      <w:r w:rsidRPr="00DA5A9F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</w:t>
      </w:r>
    </w:p>
    <w:p w:rsidR="00DF53ED" w:rsidRPr="0061250C" w:rsidRDefault="00DF53ED" w:rsidP="00DF53ED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DA5A9F">
        <w:rPr>
          <w:rFonts w:ascii="Times New Roman" w:eastAsia="Batang" w:hAnsi="Times New Roman" w:cs="Times New Roman"/>
          <w:sz w:val="26"/>
          <w:szCs w:val="26"/>
          <w:lang w:val="bg-BG"/>
        </w:rPr>
        <w:t>специализанти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.</w:t>
      </w:r>
    </w:p>
    <w:p w:rsidR="00DF53ED" w:rsidRPr="004F16EF" w:rsidRDefault="00DF53ED" w:rsidP="00DF53ED">
      <w:pPr>
        <w:spacing w:after="12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4F16EF">
        <w:rPr>
          <w:rFonts w:ascii="Times New Roman" w:eastAsia="Batang" w:hAnsi="Times New Roman" w:cs="Times New Roman"/>
          <w:b/>
          <w:sz w:val="26"/>
          <w:szCs w:val="26"/>
        </w:rPr>
        <w:t>Пролетна кампания/пролетен стаж:</w:t>
      </w:r>
    </w:p>
    <w:p w:rsidR="00DF53ED" w:rsidRPr="006F6304" w:rsidRDefault="00DF53ED" w:rsidP="00DF53E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imes New Roman" w:eastAsia="Batang" w:hAnsi="Times New Roman" w:cs="Times New Roman"/>
          <w:i/>
          <w:sz w:val="26"/>
          <w:szCs w:val="26"/>
          <w:lang w:val="bg-BG"/>
        </w:rPr>
      </w:pPr>
      <w:r w:rsidRPr="004F16EF"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>Период на провеждане:</w:t>
      </w:r>
      <w:r w:rsidRPr="004F16EF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</w:t>
      </w:r>
      <w:r w:rsidRPr="006F6304">
        <w:rPr>
          <w:rFonts w:ascii="Times New Roman" w:eastAsia="Batang" w:hAnsi="Times New Roman" w:cs="Times New Roman"/>
          <w:i/>
          <w:sz w:val="26"/>
          <w:szCs w:val="26"/>
          <w:lang w:val="bg-BG"/>
        </w:rPr>
        <w:t>февруари-април 2022</w:t>
      </w:r>
    </w:p>
    <w:p w:rsidR="00DF53ED" w:rsidRPr="004F16EF" w:rsidRDefault="00DF53ED" w:rsidP="00DF53E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4F16EF"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>Място:</w:t>
      </w:r>
      <w:r w:rsidRPr="004F16EF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община-домакин или в структурите на НСОРБ (в зависимост от желанието на стажантите и възможностите ни)</w:t>
      </w:r>
    </w:p>
    <w:p w:rsidR="00DF53ED" w:rsidRPr="004F16EF" w:rsidRDefault="00DF53ED" w:rsidP="00DF53E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4F16EF"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>Кандидатстване:</w:t>
      </w:r>
      <w:r w:rsidRPr="004F16EF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</w:t>
      </w:r>
      <w:r w:rsidRPr="0056661A">
        <w:rPr>
          <w:rFonts w:ascii="Times New Roman" w:eastAsia="Batang" w:hAnsi="Times New Roman" w:cs="Times New Roman"/>
          <w:i/>
          <w:sz w:val="26"/>
          <w:szCs w:val="26"/>
          <w:lang w:val="bg-BG"/>
        </w:rPr>
        <w:t>от 11 декември 2021 до 11 януари 2022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, </w:t>
      </w:r>
      <w:r w:rsidRPr="004F16EF">
        <w:rPr>
          <w:rFonts w:ascii="Times New Roman" w:eastAsia="Batang" w:hAnsi="Times New Roman" w:cs="Times New Roman"/>
          <w:sz w:val="26"/>
          <w:szCs w:val="26"/>
          <w:lang w:val="bg-BG"/>
        </w:rPr>
        <w:t>чрез подаване на заявление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(</w:t>
      </w:r>
      <w:r w:rsidRPr="004F16EF">
        <w:rPr>
          <w:rFonts w:ascii="Times New Roman" w:eastAsia="Batang" w:hAnsi="Times New Roman" w:cs="Times New Roman"/>
          <w:i/>
          <w:sz w:val="26"/>
          <w:szCs w:val="26"/>
          <w:lang w:val="bg-BG"/>
        </w:rPr>
        <w:t>в приложение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)</w:t>
      </w:r>
      <w:r w:rsidRPr="004F16EF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от съответната катедра до НСОРБ за включване на един или група ст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уденти в Стажан</w:t>
      </w:r>
      <w:r w:rsidRPr="004F16EF">
        <w:rPr>
          <w:rFonts w:ascii="Times New Roman" w:eastAsia="Batang" w:hAnsi="Times New Roman" w:cs="Times New Roman"/>
          <w:sz w:val="26"/>
          <w:szCs w:val="26"/>
          <w:lang w:val="bg-BG"/>
        </w:rPr>
        <w:t>т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ска програма</w:t>
      </w:r>
    </w:p>
    <w:p w:rsidR="00DF53ED" w:rsidRPr="00751516" w:rsidRDefault="00DF53ED" w:rsidP="00DF53ED">
      <w:pPr>
        <w:spacing w:after="12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751516">
        <w:rPr>
          <w:rFonts w:ascii="Times New Roman" w:eastAsia="Batang" w:hAnsi="Times New Roman" w:cs="Times New Roman"/>
          <w:b/>
          <w:sz w:val="26"/>
          <w:szCs w:val="26"/>
        </w:rPr>
        <w:t>Лятна кампания/летен стаж:</w:t>
      </w:r>
    </w:p>
    <w:p w:rsidR="00DF53ED" w:rsidRPr="006F6304" w:rsidRDefault="00DF53ED" w:rsidP="00DF53E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eastAsia="Batang" w:hAnsi="Times New Roman" w:cs="Times New Roman"/>
          <w:i/>
          <w:sz w:val="26"/>
          <w:szCs w:val="26"/>
          <w:lang w:val="bg-BG"/>
        </w:rPr>
      </w:pPr>
      <w:r w:rsidRPr="00F83587"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>Период на провеждане</w:t>
      </w:r>
      <w:r w:rsidRPr="00F83587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: </w:t>
      </w:r>
      <w:r w:rsidRPr="006F6304">
        <w:rPr>
          <w:rFonts w:ascii="Times New Roman" w:eastAsia="Batang" w:hAnsi="Times New Roman" w:cs="Times New Roman"/>
          <w:i/>
          <w:sz w:val="26"/>
          <w:szCs w:val="26"/>
          <w:lang w:val="bg-BG"/>
        </w:rPr>
        <w:t>юни-август 2022</w:t>
      </w:r>
    </w:p>
    <w:p w:rsidR="00DF53ED" w:rsidRDefault="00DF53ED" w:rsidP="00DF53E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4F16EF"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>Място:</w:t>
      </w:r>
      <w:r w:rsidRPr="004F16EF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община-домакин или в структурите на НСОРБ (в зависимост от желанието на стажантите и възможностите ни)</w:t>
      </w:r>
    </w:p>
    <w:p w:rsidR="00DF53ED" w:rsidRPr="004F16EF" w:rsidRDefault="00DF53ED" w:rsidP="00DF53ED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>
        <w:rPr>
          <w:rFonts w:ascii="Times New Roman" w:eastAsia="Batang" w:hAnsi="Times New Roman" w:cs="Times New Roman"/>
          <w:sz w:val="26"/>
          <w:szCs w:val="26"/>
          <w:u w:val="single"/>
          <w:lang w:val="bg-BG"/>
        </w:rPr>
        <w:t xml:space="preserve">Кандидатстване: </w:t>
      </w:r>
      <w:r w:rsidRPr="0056661A">
        <w:rPr>
          <w:rFonts w:ascii="Times New Roman" w:eastAsia="Batang" w:hAnsi="Times New Roman" w:cs="Times New Roman"/>
          <w:i/>
          <w:sz w:val="26"/>
          <w:szCs w:val="26"/>
          <w:lang w:val="bg-BG"/>
        </w:rPr>
        <w:t>от 11 април до 11 май 2022, чрез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индивидуално заявление от студентите. Изпраща се до НСОРБ след съгласуване със съответната катедра.</w:t>
      </w:r>
    </w:p>
    <w:p w:rsidR="00DF53ED" w:rsidRDefault="00DF53ED" w:rsidP="00DF53ED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>
        <w:rPr>
          <w:rFonts w:ascii="Times New Roman" w:eastAsia="Batang" w:hAnsi="Times New Roman" w:cs="Times New Roman"/>
          <w:sz w:val="26"/>
          <w:szCs w:val="26"/>
          <w:lang w:val="bg-BG"/>
        </w:rPr>
        <w:lastRenderedPageBreak/>
        <w:t xml:space="preserve">Многообразието на задачите, за които са отговорни българските общини ни дава основание да предложим възможности за стажуване на широк кръг от млади специалисти – инженери, урбанисти, архитекти, икономисти, биолози, публични администратори, специалисти по здравни грижи, социални работници и други. </w:t>
      </w:r>
    </w:p>
    <w:p w:rsidR="00DF53ED" w:rsidRDefault="00DF53ED" w:rsidP="00DF53ED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>
        <w:rPr>
          <w:rFonts w:ascii="Times New Roman" w:eastAsia="Batang" w:hAnsi="Times New Roman" w:cs="Times New Roman"/>
          <w:sz w:val="26"/>
          <w:szCs w:val="26"/>
          <w:lang w:val="bg-BG"/>
        </w:rPr>
        <w:t>Стажът,</w:t>
      </w:r>
      <w:r w:rsidRPr="00C5793E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организиран от НСОРБ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,</w:t>
      </w:r>
      <w:r w:rsidRPr="00C5793E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не се заплаща на студентите, както и не се покриват транспортни и други разходи по пребиваване. Поради тази причина е от особено значение провеждането на стажантската програма да бъде осъществено в партньорство между местните власти и висшите учебни заведения по места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или по местоживеене на студентите</w:t>
      </w:r>
      <w:r w:rsidRPr="00C5793E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. </w:t>
      </w:r>
    </w:p>
    <w:p w:rsidR="00DF53ED" w:rsidRPr="005F3FCA" w:rsidRDefault="00DF53ED" w:rsidP="00DF53ED">
      <w:pPr>
        <w:spacing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5F3FCA">
        <w:rPr>
          <w:rFonts w:ascii="Times New Roman" w:eastAsia="Batang" w:hAnsi="Times New Roman" w:cs="Times New Roman"/>
          <w:sz w:val="26"/>
          <w:szCs w:val="26"/>
        </w:rPr>
        <w:t xml:space="preserve">Цялата информация </w:t>
      </w:r>
      <w:r>
        <w:rPr>
          <w:rFonts w:ascii="Times New Roman" w:eastAsia="Batang" w:hAnsi="Times New Roman" w:cs="Times New Roman"/>
          <w:sz w:val="26"/>
          <w:szCs w:val="26"/>
        </w:rPr>
        <w:t xml:space="preserve">за кампанията, протичането на стажовете и интересни новини от общините домакини четете на нашия сайт </w:t>
      </w:r>
      <w:r w:rsidRPr="005F3FCA">
        <w:rPr>
          <w:rFonts w:ascii="Times New Roman" w:eastAsia="Batang" w:hAnsi="Times New Roman" w:cs="Times New Roman"/>
          <w:sz w:val="26"/>
          <w:szCs w:val="26"/>
        </w:rPr>
        <w:t xml:space="preserve">в раздел СТАЖАНТСКА ПРОГРАМА </w:t>
      </w:r>
      <w:hyperlink r:id="rId16" w:history="1">
        <w:r w:rsidRPr="005F3FCA">
          <w:rPr>
            <w:rStyle w:val="Hyperlink"/>
            <w:rFonts w:ascii="Times New Roman" w:eastAsia="Batang" w:hAnsi="Times New Roman" w:cs="Times New Roman"/>
            <w:sz w:val="26"/>
            <w:szCs w:val="26"/>
          </w:rPr>
          <w:t>https://www.namrb.org/stazantska-programa</w:t>
        </w:r>
      </w:hyperlink>
      <w:r w:rsidRPr="005F3FCA">
        <w:rPr>
          <w:rFonts w:ascii="Times New Roman" w:eastAsia="Batang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 xml:space="preserve">и във фейсбук страницата на НСОРБ </w:t>
      </w:r>
      <w:hyperlink r:id="rId17" w:history="1">
        <w:r w:rsidRPr="00E5407B">
          <w:rPr>
            <w:rStyle w:val="Hyperlink"/>
            <w:rFonts w:ascii="Times New Roman" w:eastAsia="Batang" w:hAnsi="Times New Roman" w:cs="Times New Roman"/>
            <w:sz w:val="26"/>
            <w:szCs w:val="26"/>
          </w:rPr>
          <w:t>https://www.facebook.com/NAMRB.1996</w:t>
        </w:r>
      </w:hyperlink>
      <w:r>
        <w:rPr>
          <w:rFonts w:ascii="Times New Roman" w:eastAsia="Batang" w:hAnsi="Times New Roman" w:cs="Times New Roman"/>
          <w:sz w:val="26"/>
          <w:szCs w:val="26"/>
        </w:rPr>
        <w:t xml:space="preserve">  </w:t>
      </w:r>
    </w:p>
    <w:p w:rsidR="00DF53ED" w:rsidRPr="008D5957" w:rsidRDefault="00DF53ED" w:rsidP="00DF53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423B1C">
        <w:rPr>
          <w:rFonts w:ascii="Times New Roman" w:eastAsia="Batang" w:hAnsi="Times New Roman" w:cs="Times New Roman"/>
          <w:b/>
          <w:sz w:val="26"/>
          <w:szCs w:val="26"/>
          <w:lang w:val="bg-BG"/>
        </w:rPr>
        <w:t>Пълната версия на програмата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можете да изтеглите от следния линк </w:t>
      </w:r>
      <w:hyperlink r:id="rId18" w:history="1">
        <w:r w:rsidRPr="008D5957">
          <w:rPr>
            <w:rStyle w:val="Hyperlink"/>
            <w:rFonts w:ascii="Times New Roman" w:eastAsia="Batang" w:hAnsi="Times New Roman" w:cs="Times New Roman"/>
            <w:sz w:val="26"/>
            <w:szCs w:val="26"/>
            <w:lang w:val="bg-BG"/>
          </w:rPr>
          <w:t>https://www.namrb.org/uploads/tinymceup/files/2021/STAZHOVE/1-Stazhantska%20programa%20NSORB%202022%20L.pdf</w:t>
        </w:r>
      </w:hyperlink>
      <w:r w:rsidRPr="008D5957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</w:t>
      </w:r>
    </w:p>
    <w:p w:rsidR="00DF53ED" w:rsidRDefault="00DF53ED" w:rsidP="00DF53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>
        <w:rPr>
          <w:rFonts w:ascii="Times New Roman" w:eastAsia="Batang" w:hAnsi="Times New Roman" w:cs="Times New Roman"/>
          <w:b/>
          <w:sz w:val="26"/>
          <w:szCs w:val="26"/>
          <w:lang w:val="bg-BG"/>
        </w:rPr>
        <w:t>Образци на Заявления</w:t>
      </w:r>
      <w:r w:rsidRPr="00423B1C">
        <w:rPr>
          <w:rFonts w:ascii="Times New Roman" w:eastAsia="Batang" w:hAnsi="Times New Roman" w:cs="Times New Roman"/>
          <w:b/>
          <w:sz w:val="26"/>
          <w:szCs w:val="26"/>
          <w:lang w:val="bg-BG"/>
        </w:rPr>
        <w:t xml:space="preserve"> за включване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в Програмата</w:t>
      </w:r>
      <w:r w:rsidRPr="00487E6B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можете да изтеглите от следния линк:</w:t>
      </w:r>
      <w:r w:rsidRPr="00487E6B">
        <w:rPr>
          <w:rFonts w:ascii="Times New Roman" w:eastAsia="Batang" w:hAnsi="Times New Roman" w:cs="Times New Roman"/>
          <w:i/>
          <w:sz w:val="26"/>
          <w:szCs w:val="26"/>
          <w:lang w:val="bg-BG"/>
        </w:rPr>
        <w:t xml:space="preserve"> </w:t>
      </w:r>
      <w:r w:rsidRPr="008D5957">
        <w:rPr>
          <w:rStyle w:val="Hyperlink"/>
          <w:rFonts w:ascii="Times New Roman" w:eastAsia="Batang" w:hAnsi="Times New Roman" w:cs="Times New Roman"/>
          <w:sz w:val="26"/>
          <w:szCs w:val="26"/>
          <w:lang w:val="en-GB"/>
        </w:rPr>
        <w:t>https://www.namrb.org/obrazci-na-dokumenti-i-formuliari</w:t>
      </w:r>
    </w:p>
    <w:p w:rsidR="00DF53ED" w:rsidRPr="008D5957" w:rsidRDefault="00DF53ED" w:rsidP="00DF53ED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423B1C">
        <w:rPr>
          <w:rFonts w:ascii="Times New Roman" w:eastAsia="Batang" w:hAnsi="Times New Roman" w:cs="Times New Roman"/>
          <w:b/>
          <w:sz w:val="26"/>
          <w:szCs w:val="26"/>
          <w:lang w:val="bg-BG"/>
        </w:rPr>
        <w:t>Информационна</w:t>
      </w:r>
      <w:r w:rsidRPr="005F3FCA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</w:t>
      </w:r>
      <w:r w:rsidRPr="005F3FCA">
        <w:rPr>
          <w:rFonts w:ascii="Times New Roman" w:eastAsia="Batang" w:hAnsi="Times New Roman" w:cs="Times New Roman"/>
          <w:b/>
          <w:sz w:val="26"/>
          <w:szCs w:val="26"/>
          <w:lang w:val="bg-BG"/>
        </w:rPr>
        <w:t xml:space="preserve">Брошура </w:t>
      </w:r>
      <w:r w:rsidRPr="005F3FCA">
        <w:rPr>
          <w:rFonts w:ascii="Times New Roman" w:eastAsia="Batang" w:hAnsi="Times New Roman" w:cs="Times New Roman"/>
          <w:b/>
          <w:color w:val="0070C0"/>
          <w:sz w:val="26"/>
          <w:szCs w:val="26"/>
          <w:u w:val="single"/>
          <w:lang w:val="en-GB"/>
        </w:rPr>
        <w:t>#</w:t>
      </w:r>
      <w:r w:rsidRPr="005F3FCA">
        <w:rPr>
          <w:rFonts w:ascii="Times New Roman" w:eastAsia="Batang" w:hAnsi="Times New Roman" w:cs="Times New Roman"/>
          <w:b/>
          <w:color w:val="0070C0"/>
          <w:sz w:val="26"/>
          <w:szCs w:val="26"/>
          <w:u w:val="single"/>
          <w:lang w:val="bg-BG"/>
        </w:rPr>
        <w:t>МогаПовечеЗнамПовече</w:t>
      </w:r>
      <w:r w:rsidRPr="009C49D1">
        <w:rPr>
          <w:rFonts w:ascii="Times New Roman" w:eastAsia="Batang" w:hAnsi="Times New Roman" w:cs="Times New Roman"/>
          <w:i/>
          <w:sz w:val="26"/>
          <w:szCs w:val="26"/>
          <w:lang w:val="bg-BG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можете да изтеглите от </w:t>
      </w:r>
      <w:r w:rsidRPr="00423B1C">
        <w:rPr>
          <w:rFonts w:ascii="Times New Roman" w:eastAsia="Batang" w:hAnsi="Times New Roman" w:cs="Times New Roman"/>
          <w:sz w:val="26"/>
          <w:szCs w:val="26"/>
          <w:lang w:val="bg-BG"/>
        </w:rPr>
        <w:t>следния линк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:</w:t>
      </w:r>
      <w:r w:rsidRPr="00423B1C">
        <w:rPr>
          <w:rFonts w:ascii="Times New Roman" w:eastAsia="Batang" w:hAnsi="Times New Roman" w:cs="Times New Roman"/>
          <w:i/>
          <w:sz w:val="26"/>
          <w:szCs w:val="26"/>
          <w:lang w:val="bg-BG"/>
        </w:rPr>
        <w:t xml:space="preserve"> </w:t>
      </w:r>
      <w:r>
        <w:rPr>
          <w:rFonts w:ascii="Times New Roman" w:eastAsia="Batang" w:hAnsi="Times New Roman" w:cs="Times New Roman"/>
          <w:i/>
          <w:sz w:val="26"/>
          <w:szCs w:val="26"/>
          <w:lang w:val="bg-BG"/>
        </w:rPr>
        <w:t xml:space="preserve"> </w:t>
      </w:r>
      <w:hyperlink r:id="rId19" w:history="1">
        <w:r w:rsidRPr="00423B1C">
          <w:rPr>
            <w:rStyle w:val="Hyperlink"/>
            <w:rFonts w:ascii="Times New Roman" w:eastAsia="Batang" w:hAnsi="Times New Roman" w:cs="Times New Roman"/>
            <w:sz w:val="26"/>
            <w:szCs w:val="26"/>
            <w:lang w:val="bg-BG"/>
          </w:rPr>
          <w:t>https://www.namrb.org/uploads/tinymceup/files/2021/STAZHOVE/Informacionna%20broshura.pdf</w:t>
        </w:r>
      </w:hyperlink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</w:t>
      </w:r>
    </w:p>
    <w:p w:rsidR="00DF53ED" w:rsidRPr="00F9519F" w:rsidRDefault="00DF53ED" w:rsidP="00DF53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12"/>
          <w:szCs w:val="12"/>
          <w:lang w:val="bg-BG"/>
        </w:rPr>
      </w:pPr>
    </w:p>
    <w:p w:rsidR="00DF53ED" w:rsidRDefault="00DF53ED" w:rsidP="00DF53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8D5957">
        <w:rPr>
          <w:rFonts w:ascii="Times New Roman" w:eastAsia="Batang" w:hAnsi="Times New Roman" w:cs="Times New Roman"/>
          <w:b/>
          <w:sz w:val="26"/>
          <w:szCs w:val="26"/>
          <w:lang w:val="bg-BG"/>
        </w:rPr>
        <w:t>Лице за контакт: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 </w:t>
      </w:r>
    </w:p>
    <w:p w:rsidR="00DF53ED" w:rsidRDefault="00DF53ED" w:rsidP="00DF53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197089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Евгения Немска, 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началник на кабинета на изпълнителния директор на НСОРБ, </w:t>
      </w:r>
      <w:r w:rsidRPr="00197089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координатор на Стажантската програма </w:t>
      </w:r>
      <w:r>
        <w:rPr>
          <w:rFonts w:ascii="Times New Roman" w:eastAsia="Batang" w:hAnsi="Times New Roman" w:cs="Times New Roman"/>
          <w:sz w:val="26"/>
          <w:szCs w:val="26"/>
          <w:lang w:val="bg-BG"/>
        </w:rPr>
        <w:t>за 2022</w:t>
      </w:r>
      <w:r w:rsidRPr="00197089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, </w:t>
      </w:r>
    </w:p>
    <w:p w:rsidR="00DF53ED" w:rsidRDefault="00DF53ED" w:rsidP="00DF53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197089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тел: 02/943 44 67/8, </w:t>
      </w:r>
    </w:p>
    <w:p w:rsidR="00DF53ED" w:rsidRDefault="00DF53ED" w:rsidP="00DF53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тел: </w:t>
      </w:r>
      <w:r w:rsidRPr="00197089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0882/027 406, </w:t>
      </w:r>
    </w:p>
    <w:p w:rsidR="00DF53ED" w:rsidRPr="00591FBE" w:rsidRDefault="00DF53ED" w:rsidP="00DF53E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  <w:r w:rsidRPr="00197089">
        <w:rPr>
          <w:rFonts w:ascii="Times New Roman" w:eastAsia="Batang" w:hAnsi="Times New Roman" w:cs="Times New Roman"/>
          <w:sz w:val="26"/>
          <w:szCs w:val="26"/>
          <w:lang w:val="bg-BG"/>
        </w:rPr>
        <w:t xml:space="preserve">имейл: </w:t>
      </w:r>
      <w:hyperlink r:id="rId20" w:history="1">
        <w:r w:rsidRPr="00197089">
          <w:rPr>
            <w:rStyle w:val="Hyperlink"/>
            <w:rFonts w:ascii="Times New Roman" w:eastAsia="Batang" w:hAnsi="Times New Roman" w:cs="Times New Roman"/>
            <w:sz w:val="26"/>
            <w:szCs w:val="26"/>
            <w:lang w:val="en-GB"/>
          </w:rPr>
          <w:t>e.nemska@namrb.org</w:t>
        </w:r>
      </w:hyperlink>
      <w:r w:rsidRPr="00197089">
        <w:rPr>
          <w:rFonts w:ascii="Times New Roman" w:eastAsia="Batang" w:hAnsi="Times New Roman" w:cs="Times New Roman"/>
          <w:sz w:val="26"/>
          <w:szCs w:val="26"/>
          <w:lang w:val="en-GB"/>
        </w:rPr>
        <w:t xml:space="preserve">; </w:t>
      </w:r>
      <w:hyperlink r:id="rId21" w:history="1">
        <w:r w:rsidRPr="00197089">
          <w:rPr>
            <w:rStyle w:val="Hyperlink"/>
            <w:rFonts w:ascii="Times New Roman" w:eastAsia="Batang" w:hAnsi="Times New Roman" w:cs="Times New Roman"/>
            <w:sz w:val="26"/>
            <w:szCs w:val="26"/>
            <w:lang w:val="en-GB"/>
          </w:rPr>
          <w:t>namrb@namrb.org</w:t>
        </w:r>
      </w:hyperlink>
      <w:r w:rsidRPr="00197089">
        <w:rPr>
          <w:rFonts w:ascii="Times New Roman" w:eastAsia="Batang" w:hAnsi="Times New Roman" w:cs="Times New Roman"/>
          <w:sz w:val="26"/>
          <w:szCs w:val="26"/>
          <w:lang w:val="en-GB"/>
        </w:rPr>
        <w:t xml:space="preserve"> </w:t>
      </w:r>
    </w:p>
    <w:p w:rsidR="00DF53ED" w:rsidRDefault="00DF53ED" w:rsidP="00DF53ED">
      <w:pPr>
        <w:pStyle w:val="ListParagraph"/>
        <w:spacing w:after="120" w:line="276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val="bg-BG"/>
        </w:rPr>
      </w:pPr>
    </w:p>
    <w:p w:rsidR="00DF53ED" w:rsidRPr="008177D6" w:rsidRDefault="00DF53ED" w:rsidP="00DF53ED">
      <w:pPr>
        <w:pStyle w:val="ListParagraph"/>
        <w:spacing w:after="120" w:line="276" w:lineRule="auto"/>
        <w:ind w:left="0"/>
        <w:jc w:val="both"/>
        <w:rPr>
          <w:rFonts w:ascii="Times New Roman" w:eastAsia="Batang" w:hAnsi="Times New Roman" w:cs="Times New Roman"/>
          <w:sz w:val="6"/>
          <w:szCs w:val="6"/>
          <w:lang w:val="bg-BG"/>
        </w:rPr>
      </w:pP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center"/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>Визитка на кандидата</w:t>
      </w: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both"/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>Име:</w:t>
      </w:r>
      <w:r w:rsidRPr="00615910">
        <w:rPr>
          <w:color w:val="002060"/>
        </w:rPr>
        <w:t xml:space="preserve"> </w:t>
      </w: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both"/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>Специалност:</w:t>
      </w:r>
      <w:r w:rsidRPr="00615910"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  <w:t xml:space="preserve"> </w:t>
      </w: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both"/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>Курс:</w:t>
      </w:r>
      <w:r w:rsidRPr="00615910"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  <w:t xml:space="preserve"> </w:t>
      </w: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both"/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>Образователна степен:</w:t>
      </w:r>
      <w:r w:rsidRPr="00615910"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  <w:t xml:space="preserve"> </w:t>
      </w: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both"/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 xml:space="preserve">Университет: </w:t>
      </w: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both"/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>Цел на стажуване:</w:t>
      </w:r>
      <w:r w:rsidRPr="00615910"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  <w:t xml:space="preserve"> </w:t>
      </w: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both"/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>Продължителност на стажа:</w:t>
      </w:r>
      <w:r w:rsidRPr="00615910">
        <w:rPr>
          <w:rFonts w:ascii="Times New Roman" w:eastAsia="Batang" w:hAnsi="Times New Roman" w:cs="Times New Roman"/>
          <w:color w:val="002060"/>
          <w:sz w:val="26"/>
          <w:szCs w:val="26"/>
          <w:lang w:val="bg-BG"/>
        </w:rPr>
        <w:t xml:space="preserve"> </w:t>
      </w:r>
    </w:p>
    <w:p w:rsidR="00DF53ED" w:rsidRPr="00615910" w:rsidRDefault="00DF53ED" w:rsidP="00DF53ED">
      <w:pPr>
        <w:pStyle w:val="ListParagraph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 w:line="276" w:lineRule="auto"/>
        <w:ind w:left="0"/>
        <w:jc w:val="both"/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</w:pPr>
      <w:r w:rsidRPr="00615910">
        <w:rPr>
          <w:rFonts w:ascii="Times New Roman" w:eastAsia="Batang" w:hAnsi="Times New Roman" w:cs="Times New Roman"/>
          <w:b/>
          <w:color w:val="002060"/>
          <w:sz w:val="26"/>
          <w:szCs w:val="26"/>
          <w:lang w:val="bg-BG"/>
        </w:rPr>
        <w:t>Друго:</w:t>
      </w:r>
    </w:p>
    <w:p w:rsidR="00DF53ED" w:rsidRPr="00AC7C3F" w:rsidRDefault="00DF53ED" w:rsidP="00AC7C3F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F53ED" w:rsidRPr="00AC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D7" w:rsidRDefault="00422BD7" w:rsidP="00DC7C52">
      <w:pPr>
        <w:spacing w:after="0" w:line="240" w:lineRule="auto"/>
      </w:pPr>
      <w:r>
        <w:separator/>
      </w:r>
    </w:p>
  </w:endnote>
  <w:endnote w:type="continuationSeparator" w:id="0">
    <w:p w:rsidR="00422BD7" w:rsidRDefault="00422BD7" w:rsidP="00DC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D7" w:rsidRDefault="00422BD7" w:rsidP="00DC7C52">
      <w:pPr>
        <w:spacing w:after="0" w:line="240" w:lineRule="auto"/>
      </w:pPr>
      <w:r>
        <w:separator/>
      </w:r>
    </w:p>
  </w:footnote>
  <w:footnote w:type="continuationSeparator" w:id="0">
    <w:p w:rsidR="00422BD7" w:rsidRDefault="00422BD7" w:rsidP="00DC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9D"/>
    <w:multiLevelType w:val="hybridMultilevel"/>
    <w:tmpl w:val="5E78AD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8A7"/>
    <w:multiLevelType w:val="hybridMultilevel"/>
    <w:tmpl w:val="EBF6EF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25C4"/>
    <w:multiLevelType w:val="hybridMultilevel"/>
    <w:tmpl w:val="153E3E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4C4886"/>
    <w:multiLevelType w:val="hybridMultilevel"/>
    <w:tmpl w:val="1EA62086"/>
    <w:lvl w:ilvl="0" w:tplc="0402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71CF733B"/>
    <w:multiLevelType w:val="hybridMultilevel"/>
    <w:tmpl w:val="C4C2D8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C"/>
    <w:rsid w:val="000260A0"/>
    <w:rsid w:val="00086759"/>
    <w:rsid w:val="000A57C7"/>
    <w:rsid w:val="00132932"/>
    <w:rsid w:val="001B1051"/>
    <w:rsid w:val="001F3EFE"/>
    <w:rsid w:val="00202CC8"/>
    <w:rsid w:val="002069C2"/>
    <w:rsid w:val="0023342D"/>
    <w:rsid w:val="00233C46"/>
    <w:rsid w:val="002974C0"/>
    <w:rsid w:val="00422BD7"/>
    <w:rsid w:val="00447225"/>
    <w:rsid w:val="0057634A"/>
    <w:rsid w:val="005E49F3"/>
    <w:rsid w:val="006D3DBF"/>
    <w:rsid w:val="00715829"/>
    <w:rsid w:val="00727C5A"/>
    <w:rsid w:val="007B44C0"/>
    <w:rsid w:val="00974879"/>
    <w:rsid w:val="00987CB8"/>
    <w:rsid w:val="00A049DB"/>
    <w:rsid w:val="00A418CE"/>
    <w:rsid w:val="00A5628F"/>
    <w:rsid w:val="00AC7C3F"/>
    <w:rsid w:val="00BB1FA7"/>
    <w:rsid w:val="00BF60F6"/>
    <w:rsid w:val="00C01F78"/>
    <w:rsid w:val="00C324BD"/>
    <w:rsid w:val="00C41283"/>
    <w:rsid w:val="00C61C73"/>
    <w:rsid w:val="00D62CA5"/>
    <w:rsid w:val="00DC7C52"/>
    <w:rsid w:val="00DF53ED"/>
    <w:rsid w:val="00E345CC"/>
    <w:rsid w:val="00E3665D"/>
    <w:rsid w:val="00E60F1B"/>
    <w:rsid w:val="00FB0BE6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52"/>
  </w:style>
  <w:style w:type="paragraph" w:styleId="Footer">
    <w:name w:val="footer"/>
    <w:basedOn w:val="Normal"/>
    <w:link w:val="FooterChar"/>
    <w:uiPriority w:val="99"/>
    <w:unhideWhenUsed/>
    <w:rsid w:val="00DC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52"/>
  </w:style>
  <w:style w:type="paragraph" w:styleId="ListParagraph">
    <w:name w:val="List Paragraph"/>
    <w:basedOn w:val="Normal"/>
    <w:uiPriority w:val="34"/>
    <w:qFormat/>
    <w:rsid w:val="00DF53E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53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52"/>
  </w:style>
  <w:style w:type="paragraph" w:styleId="Footer">
    <w:name w:val="footer"/>
    <w:basedOn w:val="Normal"/>
    <w:link w:val="FooterChar"/>
    <w:uiPriority w:val="99"/>
    <w:unhideWhenUsed/>
    <w:rsid w:val="00DC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52"/>
  </w:style>
  <w:style w:type="paragraph" w:styleId="ListParagraph">
    <w:name w:val="List Paragraph"/>
    <w:basedOn w:val="Normal"/>
    <w:uiPriority w:val="34"/>
    <w:qFormat/>
    <w:rsid w:val="00DF53E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5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mrb.org/stazantska-programa" TargetMode="External"/><Relationship Id="rId18" Type="http://schemas.openxmlformats.org/officeDocument/2006/relationships/hyperlink" Target="https://www.namrb.org/uploads/tinymceup/files/2021/STAZHOVE/1-Stazhantska%20programa%20NSORB%202022%20L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mrb@namrb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ogs.unwe.bg/sbasheva" TargetMode="External"/><Relationship Id="rId17" Type="http://schemas.openxmlformats.org/officeDocument/2006/relationships/hyperlink" Target="https://www.facebook.com/NAMRB.19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mrb.org/stazantska-programa" TargetMode="External"/><Relationship Id="rId20" Type="http://schemas.openxmlformats.org/officeDocument/2006/relationships/hyperlink" Target="mailto:e.nemska@namrb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culties.unwe.bg/finac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blogs.unwe.bg/brussarski" TargetMode="External"/><Relationship Id="rId19" Type="http://schemas.openxmlformats.org/officeDocument/2006/relationships/hyperlink" Target="https://www.namrb.org/uploads/tinymceup/files/2021/STAZHOVE/Informacionna%20broshur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e.nemska@namrb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e.nemska</dc:creator>
  <cp:lastModifiedBy>Mariela</cp:lastModifiedBy>
  <cp:revision>2</cp:revision>
  <dcterms:created xsi:type="dcterms:W3CDTF">2021-12-16T06:47:00Z</dcterms:created>
  <dcterms:modified xsi:type="dcterms:W3CDTF">2021-12-16T06:47:00Z</dcterms:modified>
</cp:coreProperties>
</file>